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E39" w:rsidRDefault="004D6E39" w:rsidP="004D6E39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4D6E39">
        <w:rPr>
          <w:rFonts w:ascii="Arial" w:hAnsi="Arial" w:cs="Arial"/>
          <w:b/>
          <w:sz w:val="28"/>
          <w:szCs w:val="28"/>
        </w:rPr>
        <w:t>Информация Общественного совета Агентства по финансовому мониторингу по рассмотрению вопроса о разработке проекта Закона «О банкротстве физических лиц и индивидуальных предпринима</w:t>
      </w:r>
      <w:r>
        <w:rPr>
          <w:rFonts w:ascii="Arial" w:hAnsi="Arial" w:cs="Arial"/>
          <w:b/>
          <w:sz w:val="28"/>
          <w:szCs w:val="28"/>
        </w:rPr>
        <w:t>телей»</w:t>
      </w:r>
    </w:p>
    <w:p w:rsidR="004D6E39" w:rsidRPr="004D6E39" w:rsidRDefault="004D6E39" w:rsidP="004D6E39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9C2678" w:rsidRPr="00B74A2D" w:rsidRDefault="009C2678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sz w:val="28"/>
          <w:szCs w:val="28"/>
        </w:rPr>
        <w:t>Как показывает а</w:t>
      </w:r>
      <w:r w:rsidR="007112E7" w:rsidRPr="00B74A2D">
        <w:rPr>
          <w:rFonts w:ascii="Arial" w:hAnsi="Arial" w:cs="Arial"/>
          <w:sz w:val="28"/>
          <w:szCs w:val="28"/>
        </w:rPr>
        <w:t>нализ статистических данных</w:t>
      </w:r>
      <w:r w:rsidRPr="00B74A2D">
        <w:rPr>
          <w:rFonts w:ascii="Arial" w:hAnsi="Arial" w:cs="Arial"/>
          <w:sz w:val="28"/>
          <w:szCs w:val="28"/>
        </w:rPr>
        <w:t xml:space="preserve">, </w:t>
      </w:r>
      <w:r w:rsidR="007112E7" w:rsidRPr="00B74A2D">
        <w:rPr>
          <w:rFonts w:ascii="Arial" w:hAnsi="Arial" w:cs="Arial"/>
          <w:sz w:val="28"/>
          <w:szCs w:val="28"/>
        </w:rPr>
        <w:t xml:space="preserve">в последнее время увеличилось число несостоятельности наших граждан, что влечет за собой ухудшение криминогенной ситуации по экономическим преступлениям по всей стране. </w:t>
      </w:r>
    </w:p>
    <w:p w:rsidR="009E4E04" w:rsidRPr="00B74A2D" w:rsidRDefault="009C2678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sz w:val="28"/>
          <w:szCs w:val="28"/>
        </w:rPr>
        <w:t>Мы видим, что и</w:t>
      </w:r>
      <w:r w:rsidR="007112E7" w:rsidRPr="00B74A2D">
        <w:rPr>
          <w:rFonts w:ascii="Arial" w:hAnsi="Arial" w:cs="Arial"/>
          <w:sz w:val="28"/>
          <w:szCs w:val="28"/>
        </w:rPr>
        <w:t>дет рост фактов таких преступлении как – уклонение от уплаты налогов, создание устойчивых преступных групп, направленных на «обналичивание» денежных средств и других экономических и финансовых преступлении.</w:t>
      </w:r>
    </w:p>
    <w:p w:rsidR="005938D0" w:rsidRPr="00B74A2D" w:rsidRDefault="009C2678" w:rsidP="009C2678">
      <w:pPr>
        <w:spacing w:after="0" w:line="240" w:lineRule="auto"/>
        <w:ind w:firstLine="709"/>
        <w:jc w:val="both"/>
        <w:rPr>
          <w:rFonts w:ascii="Arial" w:hAnsi="Arial" w:cs="Arial"/>
          <w:i/>
          <w:szCs w:val="28"/>
        </w:rPr>
      </w:pPr>
      <w:r w:rsidRPr="00B74A2D">
        <w:rPr>
          <w:rFonts w:ascii="Arial" w:hAnsi="Arial" w:cs="Arial"/>
          <w:b/>
          <w:i/>
          <w:szCs w:val="28"/>
        </w:rPr>
        <w:t>справочно:</w:t>
      </w:r>
      <w:r w:rsidRPr="00B74A2D">
        <w:rPr>
          <w:rFonts w:ascii="Arial" w:hAnsi="Arial" w:cs="Arial"/>
          <w:i/>
          <w:szCs w:val="28"/>
        </w:rPr>
        <w:t xml:space="preserve"> д</w:t>
      </w:r>
      <w:r w:rsidR="005938D0" w:rsidRPr="00B74A2D">
        <w:rPr>
          <w:rFonts w:ascii="Arial" w:hAnsi="Arial" w:cs="Arial"/>
          <w:i/>
          <w:szCs w:val="28"/>
        </w:rPr>
        <w:t xml:space="preserve">аже в далеком прошлом у наших предков существовал данный механизм. Вспомните, времена Чингисхана, </w:t>
      </w:r>
      <w:r w:rsidR="007D4867" w:rsidRPr="00B74A2D">
        <w:rPr>
          <w:rFonts w:ascii="Arial" w:hAnsi="Arial" w:cs="Arial"/>
          <w:i/>
          <w:szCs w:val="28"/>
        </w:rPr>
        <w:t xml:space="preserve">а </w:t>
      </w:r>
      <w:r w:rsidR="005938D0" w:rsidRPr="00B74A2D">
        <w:rPr>
          <w:rFonts w:ascii="Arial" w:hAnsi="Arial" w:cs="Arial"/>
          <w:i/>
          <w:szCs w:val="28"/>
        </w:rPr>
        <w:t>в Своде Законов «Жеты Жаргы</w:t>
      </w:r>
      <w:r w:rsidR="00F81BD8" w:rsidRPr="00B74A2D">
        <w:rPr>
          <w:rFonts w:ascii="Arial" w:hAnsi="Arial" w:cs="Arial"/>
          <w:i/>
          <w:szCs w:val="28"/>
        </w:rPr>
        <w:t xml:space="preserve">» Тауке хана существовал </w:t>
      </w:r>
      <w:r w:rsidR="007D4867" w:rsidRPr="00B74A2D">
        <w:rPr>
          <w:rFonts w:ascii="Arial" w:hAnsi="Arial" w:cs="Arial"/>
          <w:i/>
          <w:szCs w:val="28"/>
        </w:rPr>
        <w:t xml:space="preserve">целый </w:t>
      </w:r>
      <w:r w:rsidR="00F81BD8" w:rsidRPr="00B74A2D">
        <w:rPr>
          <w:rFonts w:ascii="Arial" w:hAnsi="Arial" w:cs="Arial"/>
          <w:i/>
          <w:szCs w:val="28"/>
        </w:rPr>
        <w:t xml:space="preserve">механизм банкротства </w:t>
      </w:r>
      <w:r w:rsidRPr="00B74A2D">
        <w:rPr>
          <w:rFonts w:ascii="Arial" w:hAnsi="Arial" w:cs="Arial"/>
          <w:i/>
          <w:szCs w:val="28"/>
        </w:rPr>
        <w:t>подданных</w:t>
      </w:r>
      <w:r w:rsidR="00F81BD8" w:rsidRPr="00B74A2D">
        <w:rPr>
          <w:rFonts w:ascii="Arial" w:hAnsi="Arial" w:cs="Arial"/>
          <w:i/>
          <w:szCs w:val="28"/>
        </w:rPr>
        <w:t xml:space="preserve"> Великой степи.</w:t>
      </w:r>
    </w:p>
    <w:p w:rsidR="00F81BD8" w:rsidRDefault="009C2678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sz w:val="28"/>
          <w:szCs w:val="28"/>
        </w:rPr>
        <w:t>При этом, в</w:t>
      </w:r>
      <w:r w:rsidR="00F81BD8" w:rsidRPr="00B74A2D">
        <w:rPr>
          <w:rFonts w:ascii="Arial" w:hAnsi="Arial" w:cs="Arial"/>
          <w:sz w:val="28"/>
          <w:szCs w:val="28"/>
        </w:rPr>
        <w:t xml:space="preserve"> Гражданском кодексе и других многочисленных законодательных актах Казахстана уделено достаточно большое внимание процедуре бан</w:t>
      </w:r>
      <w:r w:rsidR="000C5ADD" w:rsidRPr="00B74A2D">
        <w:rPr>
          <w:rFonts w:ascii="Arial" w:hAnsi="Arial" w:cs="Arial"/>
          <w:sz w:val="28"/>
          <w:szCs w:val="28"/>
        </w:rPr>
        <w:t>кротства юридических лиц, а субъ</w:t>
      </w:r>
      <w:r w:rsidR="00F81BD8" w:rsidRPr="00B74A2D">
        <w:rPr>
          <w:rFonts w:ascii="Arial" w:hAnsi="Arial" w:cs="Arial"/>
          <w:sz w:val="28"/>
          <w:szCs w:val="28"/>
        </w:rPr>
        <w:t>екту малого предпринимательства – Индивидуальному предпринимателю данная процедура не доступна, что создает определенные проблемы и не способствует бурному развитию малого предпринимательства, которая должна быть локомотивом развития нашей экономики.</w:t>
      </w:r>
    </w:p>
    <w:p w:rsidR="00B74A2D" w:rsidRPr="00B74A2D" w:rsidRDefault="00B74A2D" w:rsidP="009C2678">
      <w:pPr>
        <w:spacing w:after="0" w:line="24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7112E7" w:rsidRDefault="00320265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sz w:val="28"/>
          <w:szCs w:val="28"/>
        </w:rPr>
        <w:t>В сложившихся условиях возникает необходимость законодательного регулирования введения института «банкротства физического лица». В частности, п</w:t>
      </w:r>
      <w:r w:rsidR="009E4E04" w:rsidRPr="00B74A2D">
        <w:rPr>
          <w:rFonts w:ascii="Arial" w:hAnsi="Arial" w:cs="Arial"/>
          <w:sz w:val="28"/>
          <w:szCs w:val="28"/>
        </w:rPr>
        <w:t>редлагается обсудить вопрос о разработке Закона «О банкротстве физических лиц и индивидуальных предпринимателей».</w:t>
      </w:r>
    </w:p>
    <w:p w:rsidR="00B74A2D" w:rsidRPr="00B74A2D" w:rsidRDefault="00B74A2D" w:rsidP="009C2678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B74A2D">
        <w:rPr>
          <w:rFonts w:ascii="Arial" w:hAnsi="Arial" w:cs="Arial"/>
          <w:b/>
          <w:sz w:val="28"/>
          <w:szCs w:val="28"/>
        </w:rPr>
        <w:t xml:space="preserve">Это обусловлено следующими факторами: </w:t>
      </w:r>
    </w:p>
    <w:p w:rsidR="00320265" w:rsidRPr="00B74A2D" w:rsidRDefault="00320265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b/>
          <w:sz w:val="28"/>
          <w:szCs w:val="28"/>
        </w:rPr>
        <w:t>Во-первых,</w:t>
      </w:r>
      <w:r w:rsidR="007112E7" w:rsidRPr="00B74A2D">
        <w:rPr>
          <w:rFonts w:ascii="Arial" w:hAnsi="Arial" w:cs="Arial"/>
          <w:sz w:val="28"/>
          <w:szCs w:val="28"/>
        </w:rPr>
        <w:t xml:space="preserve">действующее законодательство не отвечает ни интересам граждан-должников, остающихся в результате исполнительного производства с минимумом имущества, что отнюдь не стимулирует деловую активность населения, а наоборот снижает покупательскую способность, ни интересам кредиторов, ограничивая их в возможности адекватными правовыми средствами взыскать по долгам гражданина-должника. </w:t>
      </w:r>
    </w:p>
    <w:p w:rsidR="00320265" w:rsidRPr="00B74A2D" w:rsidRDefault="00320265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b/>
          <w:sz w:val="28"/>
          <w:szCs w:val="28"/>
        </w:rPr>
        <w:t>В-вторых</w:t>
      </w:r>
      <w:r w:rsidRPr="00B74A2D">
        <w:rPr>
          <w:rFonts w:ascii="Arial" w:hAnsi="Arial" w:cs="Arial"/>
          <w:sz w:val="28"/>
          <w:szCs w:val="28"/>
        </w:rPr>
        <w:t>, е</w:t>
      </w:r>
      <w:r w:rsidR="007112E7" w:rsidRPr="00B74A2D">
        <w:rPr>
          <w:rFonts w:ascii="Arial" w:hAnsi="Arial" w:cs="Arial"/>
          <w:sz w:val="28"/>
          <w:szCs w:val="28"/>
        </w:rPr>
        <w:t xml:space="preserve">динственная возможность для банка взыскать долги с неплатежеспособного заемщика </w:t>
      </w:r>
      <w:r w:rsidRPr="00B74A2D">
        <w:rPr>
          <w:rFonts w:ascii="Arial" w:hAnsi="Arial" w:cs="Arial"/>
          <w:sz w:val="28"/>
          <w:szCs w:val="28"/>
        </w:rPr>
        <w:t xml:space="preserve">– </w:t>
      </w:r>
      <w:r w:rsidR="007112E7" w:rsidRPr="00B74A2D">
        <w:rPr>
          <w:rFonts w:ascii="Arial" w:hAnsi="Arial" w:cs="Arial"/>
          <w:sz w:val="28"/>
          <w:szCs w:val="28"/>
        </w:rPr>
        <w:t xml:space="preserve">это исполнительное производство, суть которого заключается в обращении взыскания на имущество гражданина судебными приставами-исполнителями по требованию первого кредитора, обратившегося в суд с таким требованием. </w:t>
      </w:r>
      <w:r w:rsidR="00B74A2D">
        <w:rPr>
          <w:rFonts w:ascii="Arial" w:hAnsi="Arial" w:cs="Arial"/>
          <w:sz w:val="28"/>
          <w:szCs w:val="28"/>
        </w:rPr>
        <w:t>Вместе с тем,</w:t>
      </w:r>
      <w:r w:rsidR="007112E7" w:rsidRPr="00B74A2D">
        <w:rPr>
          <w:rFonts w:ascii="Arial" w:hAnsi="Arial" w:cs="Arial"/>
          <w:sz w:val="28"/>
          <w:szCs w:val="28"/>
        </w:rPr>
        <w:t xml:space="preserve"> кредиторы, не успевшие предъявить свои требования по причине отсутствия у них информации об исполнительном производстве или длительности рассмотрения в суде </w:t>
      </w:r>
      <w:r w:rsidR="007112E7" w:rsidRPr="00B74A2D">
        <w:rPr>
          <w:rFonts w:ascii="Arial" w:hAnsi="Arial" w:cs="Arial"/>
          <w:sz w:val="28"/>
          <w:szCs w:val="28"/>
        </w:rPr>
        <w:lastRenderedPageBreak/>
        <w:t xml:space="preserve">их требований, не имеют возможности удовлетворить свои требования. </w:t>
      </w:r>
    </w:p>
    <w:p w:rsidR="00320265" w:rsidRPr="00B74A2D" w:rsidRDefault="00320265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sz w:val="28"/>
          <w:szCs w:val="28"/>
        </w:rPr>
        <w:t>В свою очередь, э</w:t>
      </w:r>
      <w:r w:rsidR="007112E7" w:rsidRPr="00B74A2D">
        <w:rPr>
          <w:rFonts w:ascii="Arial" w:hAnsi="Arial" w:cs="Arial"/>
          <w:sz w:val="28"/>
          <w:szCs w:val="28"/>
        </w:rPr>
        <w:t xml:space="preserve">то увеличивает издержки кредиторов в связи с необходимостью постоянного мониторинга за финансовым состоянием должника, стимулирует кредиторов, в том числе кредитные организации, к использованию полукриминальных способов взыскания долгов, что также увеличивает расходы на обслуживание кредитов и, соответственно, процентную ставку. </w:t>
      </w:r>
    </w:p>
    <w:p w:rsidR="00320265" w:rsidRPr="00B74A2D" w:rsidRDefault="00320265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b/>
          <w:sz w:val="28"/>
          <w:szCs w:val="28"/>
        </w:rPr>
        <w:t>В-третьих,</w:t>
      </w:r>
      <w:r w:rsidR="004D6E39">
        <w:rPr>
          <w:rFonts w:ascii="Arial" w:hAnsi="Arial" w:cs="Arial"/>
          <w:b/>
          <w:sz w:val="28"/>
          <w:szCs w:val="28"/>
        </w:rPr>
        <w:t xml:space="preserve"> </w:t>
      </w:r>
      <w:r w:rsidR="007112E7" w:rsidRPr="00B74A2D">
        <w:rPr>
          <w:rFonts w:ascii="Arial" w:hAnsi="Arial" w:cs="Arial"/>
          <w:sz w:val="28"/>
          <w:szCs w:val="28"/>
        </w:rPr>
        <w:t>если имущества гражданина недостаточно, банку выгоднее не забирать у должника последнее имущество, фиксируя в отчетности дефолт по выданному кредиту, а помочь должнику сохранить имущественный и социальный статус с реструктуризацией выплат по кредиту.</w:t>
      </w:r>
    </w:p>
    <w:p w:rsidR="007112E7" w:rsidRPr="00B74A2D" w:rsidRDefault="007112E7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320265" w:rsidRPr="00B74A2D" w:rsidRDefault="00320265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sz w:val="28"/>
          <w:szCs w:val="28"/>
        </w:rPr>
        <w:t>Таким образом</w:t>
      </w:r>
      <w:r w:rsidR="007112E7" w:rsidRPr="00B74A2D">
        <w:rPr>
          <w:rFonts w:ascii="Arial" w:hAnsi="Arial" w:cs="Arial"/>
          <w:sz w:val="28"/>
          <w:szCs w:val="28"/>
        </w:rPr>
        <w:t xml:space="preserve">, данный Закон отвечал бы одновременно как интересам должников, так и кредиторов, </w:t>
      </w:r>
      <w:r w:rsidRPr="00B74A2D">
        <w:rPr>
          <w:rFonts w:ascii="Arial" w:hAnsi="Arial" w:cs="Arial"/>
          <w:sz w:val="28"/>
          <w:szCs w:val="28"/>
        </w:rPr>
        <w:t>и в</w:t>
      </w:r>
      <w:r w:rsidR="007112E7" w:rsidRPr="00B74A2D">
        <w:rPr>
          <w:rFonts w:ascii="Arial" w:hAnsi="Arial" w:cs="Arial"/>
          <w:sz w:val="28"/>
          <w:szCs w:val="28"/>
        </w:rPr>
        <w:t xml:space="preserve"> конечном итоге интересам государства.</w:t>
      </w:r>
      <w:r w:rsidRPr="00B74A2D">
        <w:rPr>
          <w:rFonts w:ascii="Arial" w:hAnsi="Arial" w:cs="Arial"/>
          <w:sz w:val="28"/>
          <w:szCs w:val="28"/>
        </w:rPr>
        <w:t xml:space="preserve"> Что в результате скажется на у</w:t>
      </w:r>
      <w:r w:rsidR="009E4E04" w:rsidRPr="00B74A2D">
        <w:rPr>
          <w:rFonts w:ascii="Arial" w:hAnsi="Arial" w:cs="Arial"/>
          <w:sz w:val="28"/>
          <w:szCs w:val="28"/>
        </w:rPr>
        <w:t>лучш</w:t>
      </w:r>
      <w:r w:rsidRPr="00B74A2D">
        <w:rPr>
          <w:rFonts w:ascii="Arial" w:hAnsi="Arial" w:cs="Arial"/>
          <w:sz w:val="28"/>
          <w:szCs w:val="28"/>
        </w:rPr>
        <w:t xml:space="preserve">ении </w:t>
      </w:r>
      <w:r w:rsidR="009E4E04" w:rsidRPr="00B74A2D">
        <w:rPr>
          <w:rFonts w:ascii="Arial" w:hAnsi="Arial" w:cs="Arial"/>
          <w:sz w:val="28"/>
          <w:szCs w:val="28"/>
        </w:rPr>
        <w:t>криминогенн</w:t>
      </w:r>
      <w:r w:rsidRPr="00B74A2D">
        <w:rPr>
          <w:rFonts w:ascii="Arial" w:hAnsi="Arial" w:cs="Arial"/>
          <w:sz w:val="28"/>
          <w:szCs w:val="28"/>
        </w:rPr>
        <w:t>ой си</w:t>
      </w:r>
      <w:r w:rsidR="009E4E04" w:rsidRPr="00B74A2D">
        <w:rPr>
          <w:rFonts w:ascii="Arial" w:hAnsi="Arial" w:cs="Arial"/>
          <w:sz w:val="28"/>
          <w:szCs w:val="28"/>
        </w:rPr>
        <w:t>туаци</w:t>
      </w:r>
      <w:r w:rsidRPr="00B74A2D">
        <w:rPr>
          <w:rFonts w:ascii="Arial" w:hAnsi="Arial" w:cs="Arial"/>
          <w:sz w:val="28"/>
          <w:szCs w:val="28"/>
        </w:rPr>
        <w:t>и</w:t>
      </w:r>
      <w:r w:rsidR="009E4E04" w:rsidRPr="00B74A2D">
        <w:rPr>
          <w:rFonts w:ascii="Arial" w:hAnsi="Arial" w:cs="Arial"/>
          <w:sz w:val="28"/>
          <w:szCs w:val="28"/>
        </w:rPr>
        <w:t xml:space="preserve"> в стране</w:t>
      </w:r>
      <w:r w:rsidR="00B74A2D">
        <w:rPr>
          <w:rFonts w:ascii="Arial" w:hAnsi="Arial" w:cs="Arial"/>
          <w:sz w:val="28"/>
          <w:szCs w:val="28"/>
        </w:rPr>
        <w:t xml:space="preserve"> и оздоровлении экономики</w:t>
      </w:r>
      <w:r w:rsidR="009E4E04" w:rsidRPr="00B74A2D">
        <w:rPr>
          <w:rFonts w:ascii="Arial" w:hAnsi="Arial" w:cs="Arial"/>
          <w:sz w:val="28"/>
          <w:szCs w:val="28"/>
        </w:rPr>
        <w:t>.</w:t>
      </w:r>
    </w:p>
    <w:p w:rsidR="007112E7" w:rsidRPr="00B74A2D" w:rsidRDefault="007112E7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B74A2D" w:rsidRPr="00B74A2D" w:rsidRDefault="00B74A2D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sz w:val="28"/>
          <w:szCs w:val="28"/>
        </w:rPr>
        <w:t xml:space="preserve">В целом общество и бизнес получит положительный эффект.  </w:t>
      </w:r>
    </w:p>
    <w:p w:rsidR="00320265" w:rsidRPr="00B74A2D" w:rsidRDefault="00320265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b/>
          <w:sz w:val="28"/>
          <w:szCs w:val="28"/>
        </w:rPr>
        <w:t>Первое.</w:t>
      </w:r>
      <w:r w:rsidR="007112E7" w:rsidRPr="00B74A2D">
        <w:rPr>
          <w:rFonts w:ascii="Arial" w:hAnsi="Arial" w:cs="Arial"/>
          <w:sz w:val="28"/>
          <w:szCs w:val="28"/>
        </w:rPr>
        <w:t>С одной стороны, законодательное закрепление процедур банкротства граждан должно создавать возможность гражданам-должникам освободиться от наслаивающихся друг на друга бесконечных долгов, должно позволить должнику, оказавшемуся в сложном положении, с учетом имеющихся доходов либо доходов, полученных в будущем, распланировать исполнение обязательств перед кредиторами и в результате в</w:t>
      </w:r>
      <w:r w:rsidRPr="00B74A2D">
        <w:rPr>
          <w:rFonts w:ascii="Arial" w:hAnsi="Arial" w:cs="Arial"/>
          <w:sz w:val="28"/>
          <w:szCs w:val="28"/>
        </w:rPr>
        <w:t>осстановить платежеспособность.</w:t>
      </w:r>
    </w:p>
    <w:p w:rsidR="007112E7" w:rsidRPr="00B74A2D" w:rsidRDefault="00320265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b/>
          <w:sz w:val="28"/>
          <w:szCs w:val="28"/>
        </w:rPr>
        <w:t>Второе.</w:t>
      </w:r>
      <w:r w:rsidR="007112E7" w:rsidRPr="00B74A2D">
        <w:rPr>
          <w:rFonts w:ascii="Arial" w:hAnsi="Arial" w:cs="Arial"/>
          <w:sz w:val="28"/>
          <w:szCs w:val="28"/>
        </w:rPr>
        <w:t>С другой стороны, банкам нужно очистить балансы от безнадежных невозвратных кредитов, повысив качество своих кредитных портфелей; снизить риски и расходы кредиторов в связи со сложностью взыскания долгов, а также сократить расходы на администрирование банкротства гражданина.</w:t>
      </w:r>
    </w:p>
    <w:p w:rsidR="007112E7" w:rsidRPr="00B74A2D" w:rsidRDefault="00320265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74A2D">
        <w:rPr>
          <w:rFonts w:ascii="Arial" w:hAnsi="Arial" w:cs="Arial"/>
          <w:b/>
          <w:sz w:val="28"/>
          <w:szCs w:val="28"/>
        </w:rPr>
        <w:t>Третье.</w:t>
      </w:r>
      <w:r w:rsidR="007112E7" w:rsidRPr="00B74A2D">
        <w:rPr>
          <w:rFonts w:ascii="Arial" w:hAnsi="Arial" w:cs="Arial"/>
          <w:sz w:val="28"/>
          <w:szCs w:val="28"/>
        </w:rPr>
        <w:t>По замыслу законодателя, реализация мер, предлагаемых Законом будет стимулировать граждан-должников и их кредиторов к цивилизованным методам реструктуризации задолженности, его принятие позволит законодательству Республики Казахстан о банкротстве соответствовать рыночным реалиям.</w:t>
      </w:r>
    </w:p>
    <w:p w:rsidR="00320265" w:rsidRPr="00B74A2D" w:rsidRDefault="00320265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B74A2D" w:rsidRDefault="004D6E39" w:rsidP="009C2678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Как отметил председатель Общественного совета Агентства по финансовому мониторингу Шунеев Салимбай Егембердиевич,</w:t>
      </w:r>
      <w:r w:rsidR="00B74A2D" w:rsidRPr="00B74A2D">
        <w:rPr>
          <w:rFonts w:ascii="Arial" w:hAnsi="Arial" w:cs="Arial"/>
          <w:sz w:val="28"/>
          <w:szCs w:val="28"/>
        </w:rPr>
        <w:t xml:space="preserve"> з</w:t>
      </w:r>
      <w:r w:rsidR="007112E7" w:rsidRPr="00B74A2D">
        <w:rPr>
          <w:rFonts w:ascii="Arial" w:hAnsi="Arial" w:cs="Arial"/>
          <w:sz w:val="28"/>
          <w:szCs w:val="28"/>
        </w:rPr>
        <w:t>аконопроект не противоречит положениям Договора о Евразийском экономическом союзе, а также положениям иных международных договоров Республики Казахстан.</w:t>
      </w:r>
    </w:p>
    <w:p w:rsidR="00B74A2D" w:rsidRPr="00B74A2D" w:rsidRDefault="00B74A2D" w:rsidP="009C2678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sectPr w:rsidR="00B74A2D" w:rsidRPr="00B74A2D" w:rsidSect="00B74A2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039" w:rsidRDefault="001A2039" w:rsidP="00B74A2D">
      <w:pPr>
        <w:spacing w:after="0" w:line="240" w:lineRule="auto"/>
      </w:pPr>
      <w:r>
        <w:separator/>
      </w:r>
    </w:p>
  </w:endnote>
  <w:endnote w:type="continuationSeparator" w:id="1">
    <w:p w:rsidR="001A2039" w:rsidRDefault="001A2039" w:rsidP="00B74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039" w:rsidRDefault="001A2039" w:rsidP="00B74A2D">
      <w:pPr>
        <w:spacing w:after="0" w:line="240" w:lineRule="auto"/>
      </w:pPr>
      <w:r>
        <w:separator/>
      </w:r>
    </w:p>
  </w:footnote>
  <w:footnote w:type="continuationSeparator" w:id="1">
    <w:p w:rsidR="001A2039" w:rsidRDefault="001A2039" w:rsidP="00B74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8039681"/>
      <w:docPartObj>
        <w:docPartGallery w:val="Page Numbers (Top of Page)"/>
        <w:docPartUnique/>
      </w:docPartObj>
    </w:sdtPr>
    <w:sdtContent>
      <w:p w:rsidR="00B74A2D" w:rsidRDefault="002C7213">
        <w:pPr>
          <w:pStyle w:val="a6"/>
          <w:jc w:val="center"/>
        </w:pPr>
        <w:r>
          <w:fldChar w:fldCharType="begin"/>
        </w:r>
        <w:r w:rsidR="00B74A2D">
          <w:instrText>PAGE   \* MERGEFORMAT</w:instrText>
        </w:r>
        <w:r>
          <w:fldChar w:fldCharType="separate"/>
        </w:r>
        <w:r w:rsidR="004D6E39">
          <w:rPr>
            <w:noProof/>
          </w:rPr>
          <w:t>2</w:t>
        </w:r>
        <w:r>
          <w:fldChar w:fldCharType="end"/>
        </w:r>
      </w:p>
    </w:sdtContent>
  </w:sdt>
  <w:p w:rsidR="00B74A2D" w:rsidRDefault="00B74A2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2E7"/>
    <w:rsid w:val="000C5ADD"/>
    <w:rsid w:val="001710EC"/>
    <w:rsid w:val="001A2039"/>
    <w:rsid w:val="002C7213"/>
    <w:rsid w:val="00320265"/>
    <w:rsid w:val="004632F1"/>
    <w:rsid w:val="004D6E39"/>
    <w:rsid w:val="005938D0"/>
    <w:rsid w:val="005A31A3"/>
    <w:rsid w:val="007112E7"/>
    <w:rsid w:val="00741434"/>
    <w:rsid w:val="007D4867"/>
    <w:rsid w:val="009C2678"/>
    <w:rsid w:val="009E4E04"/>
    <w:rsid w:val="00B74A2D"/>
    <w:rsid w:val="00DD01BD"/>
    <w:rsid w:val="00F81BD8"/>
    <w:rsid w:val="00FC4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12E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D4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486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74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74A2D"/>
  </w:style>
  <w:style w:type="paragraph" w:styleId="a8">
    <w:name w:val="footer"/>
    <w:basedOn w:val="a"/>
    <w:link w:val="a9"/>
    <w:uiPriority w:val="99"/>
    <w:unhideWhenUsed/>
    <w:rsid w:val="00B74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74A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7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akhme</dc:creator>
  <cp:lastModifiedBy>Админ</cp:lastModifiedBy>
  <cp:revision>4</cp:revision>
  <cp:lastPrinted>2021-04-24T04:12:00Z</cp:lastPrinted>
  <dcterms:created xsi:type="dcterms:W3CDTF">2021-05-06T05:04:00Z</dcterms:created>
  <dcterms:modified xsi:type="dcterms:W3CDTF">2021-05-06T05:23:00Z</dcterms:modified>
</cp:coreProperties>
</file>